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66144777" w14:textId="595CAA53" w:rsidR="1C97FE2A" w:rsidRDefault="00BA2919" w:rsidP="1ABB6921">
      <w:pPr>
        <w:spacing w:after="0" w:line="240" w:lineRule="auto"/>
        <w:jc w:val="center"/>
        <w:rPr>
          <w:b/>
          <w:bCs/>
          <w:color w:val="4472C4"/>
          <w:sz w:val="28"/>
          <w:szCs w:val="28"/>
        </w:rPr>
      </w:pPr>
      <w:r w:rsidRPr="1ABB6921">
        <w:rPr>
          <w:b/>
          <w:bCs/>
          <w:color w:val="4472C4"/>
          <w:sz w:val="28"/>
          <w:szCs w:val="28"/>
        </w:rPr>
        <w:t>AURORA EXPEDITIONS COLLABORATES WITH THERMAL IMAGING OF POLAR ICE FOUNDER JOE MUISE ON WORLD-FIRST CITIZEN SCIENCE INITIATIVE</w:t>
      </w:r>
    </w:p>
    <w:p w14:paraId="365F532E" w14:textId="77777777" w:rsidR="001975DF" w:rsidRDefault="001975DF" w:rsidP="001975DF">
      <w:pPr>
        <w:spacing w:after="0" w:line="240" w:lineRule="auto"/>
        <w:jc w:val="center"/>
        <w:rPr>
          <w:i/>
          <w:iCs/>
        </w:rPr>
      </w:pPr>
    </w:p>
    <w:p w14:paraId="5DFB6046" w14:textId="2F1A3D86" w:rsidR="00F96308" w:rsidRDefault="00B262CC" w:rsidP="001975DF">
      <w:pPr>
        <w:spacing w:after="0" w:line="240" w:lineRule="auto"/>
        <w:jc w:val="center"/>
        <w:rPr>
          <w:noProof/>
        </w:rPr>
      </w:pPr>
      <w:r w:rsidRPr="00B262CC">
        <w:rPr>
          <w:i/>
          <w:iCs/>
        </w:rPr>
        <w:drawing>
          <wp:inline distT="0" distB="0" distL="0" distR="0" wp14:anchorId="2AB50DE9" wp14:editId="76EBD06F">
            <wp:extent cx="2162175" cy="1581206"/>
            <wp:effectExtent l="0" t="0" r="0" b="0"/>
            <wp:docPr id="146903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33219" name=""/>
                    <pic:cNvPicPr/>
                  </pic:nvPicPr>
                  <pic:blipFill>
                    <a:blip r:embed="rId13"/>
                    <a:stretch>
                      <a:fillRect/>
                    </a:stretch>
                  </pic:blipFill>
                  <pic:spPr>
                    <a:xfrm>
                      <a:off x="0" y="0"/>
                      <a:ext cx="2166131" cy="1584099"/>
                    </a:xfrm>
                    <a:prstGeom prst="rect">
                      <a:avLst/>
                    </a:prstGeom>
                  </pic:spPr>
                </pic:pic>
              </a:graphicData>
            </a:graphic>
          </wp:inline>
        </w:drawing>
      </w:r>
      <w:r w:rsidR="008269F3" w:rsidRPr="008269F3">
        <w:rPr>
          <w:noProof/>
        </w:rPr>
        <w:t xml:space="preserve"> </w:t>
      </w:r>
      <w:r w:rsidR="008269F3" w:rsidRPr="008269F3">
        <w:rPr>
          <w:i/>
          <w:iCs/>
        </w:rPr>
        <w:drawing>
          <wp:inline distT="0" distB="0" distL="0" distR="0" wp14:anchorId="068F0354" wp14:editId="7231B23F">
            <wp:extent cx="2203470" cy="1581062"/>
            <wp:effectExtent l="0" t="0" r="6350" b="635"/>
            <wp:docPr id="116446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66496" name=""/>
                    <pic:cNvPicPr/>
                  </pic:nvPicPr>
                  <pic:blipFill>
                    <a:blip r:embed="rId14"/>
                    <a:stretch>
                      <a:fillRect/>
                    </a:stretch>
                  </pic:blipFill>
                  <pic:spPr>
                    <a:xfrm>
                      <a:off x="0" y="0"/>
                      <a:ext cx="2222568" cy="1594766"/>
                    </a:xfrm>
                    <a:prstGeom prst="rect">
                      <a:avLst/>
                    </a:prstGeom>
                  </pic:spPr>
                </pic:pic>
              </a:graphicData>
            </a:graphic>
          </wp:inline>
        </w:drawing>
      </w:r>
    </w:p>
    <w:p w14:paraId="6A4482F3" w14:textId="77777777" w:rsidR="008269F3" w:rsidRPr="008269F3" w:rsidRDefault="008269F3" w:rsidP="001975DF">
      <w:pPr>
        <w:spacing w:after="0" w:line="240" w:lineRule="auto"/>
        <w:jc w:val="center"/>
        <w:rPr>
          <w:noProof/>
          <w:sz w:val="18"/>
          <w:szCs w:val="18"/>
        </w:rPr>
      </w:pPr>
    </w:p>
    <w:p w14:paraId="531A19C9" w14:textId="5728A8B4" w:rsidR="008269F3" w:rsidRPr="008269F3" w:rsidRDefault="008269F3" w:rsidP="001975DF">
      <w:pPr>
        <w:spacing w:after="0" w:line="240" w:lineRule="auto"/>
        <w:jc w:val="center"/>
        <w:rPr>
          <w:i/>
          <w:iCs/>
          <w:sz w:val="18"/>
          <w:szCs w:val="18"/>
        </w:rPr>
      </w:pPr>
      <w:r w:rsidRPr="008269F3">
        <w:rPr>
          <w:noProof/>
          <w:sz w:val="18"/>
          <w:szCs w:val="18"/>
        </w:rPr>
        <w:t xml:space="preserve">Download Images </w:t>
      </w:r>
      <w:hyperlink r:id="rId15" w:history="1">
        <w:r w:rsidRPr="004275B2">
          <w:rPr>
            <w:rStyle w:val="Hyperlink"/>
            <w:noProof/>
            <w:sz w:val="18"/>
            <w:szCs w:val="18"/>
          </w:rPr>
          <w:t>HERE</w:t>
        </w:r>
      </w:hyperlink>
    </w:p>
    <w:p w14:paraId="773920A9" w14:textId="47063018" w:rsidR="00F87991" w:rsidRPr="00F87991" w:rsidRDefault="00F87991" w:rsidP="00F87991">
      <w:pPr>
        <w:spacing w:before="100" w:beforeAutospacing="1" w:after="100" w:afterAutospacing="1"/>
        <w:rPr>
          <w:rFonts w:asciiTheme="majorHAnsi" w:hAnsiTheme="majorHAnsi" w:cstheme="majorHAnsi"/>
        </w:rPr>
      </w:pPr>
      <w:r w:rsidRPr="00F87991">
        <w:rPr>
          <w:rFonts w:asciiTheme="majorHAnsi" w:hAnsiTheme="majorHAnsi" w:cstheme="majorHAnsi"/>
          <w:b/>
          <w:bCs/>
        </w:rPr>
        <w:t xml:space="preserve">Sydney, Australia — </w:t>
      </w:r>
      <w:r w:rsidR="004C0242">
        <w:rPr>
          <w:rFonts w:asciiTheme="majorHAnsi" w:hAnsiTheme="majorHAnsi" w:cstheme="majorHAnsi"/>
          <w:b/>
          <w:bCs/>
        </w:rPr>
        <w:t xml:space="preserve">x </w:t>
      </w:r>
      <w:r w:rsidRPr="00F87991">
        <w:rPr>
          <w:rFonts w:asciiTheme="majorHAnsi" w:hAnsiTheme="majorHAnsi" w:cstheme="majorHAnsi"/>
          <w:b/>
          <w:bCs/>
        </w:rPr>
        <w:t>January 2026</w:t>
      </w:r>
      <w:r w:rsidRPr="00F87991">
        <w:rPr>
          <w:rFonts w:asciiTheme="majorHAnsi" w:hAnsiTheme="majorHAnsi" w:cstheme="majorHAnsi"/>
        </w:rPr>
        <w:t xml:space="preserve"> — Aurora Expeditions has </w:t>
      </w:r>
      <w:r w:rsidR="00F03489">
        <w:rPr>
          <w:rFonts w:asciiTheme="majorHAnsi" w:hAnsiTheme="majorHAnsi" w:cstheme="majorHAnsi"/>
        </w:rPr>
        <w:t xml:space="preserve">partnered with </w:t>
      </w:r>
      <w:hyperlink r:id="rId16" w:history="1">
        <w:r w:rsidR="00F03489" w:rsidRPr="00F87991">
          <w:rPr>
            <w:rStyle w:val="Hyperlink"/>
            <w:rFonts w:asciiTheme="majorHAnsi" w:hAnsiTheme="majorHAnsi" w:cstheme="majorHAnsi"/>
            <w:b/>
            <w:bCs/>
          </w:rPr>
          <w:t>Thermal Imaging of Polar Ice</w:t>
        </w:r>
      </w:hyperlink>
      <w:r w:rsidR="00F03489" w:rsidRPr="00F87991">
        <w:rPr>
          <w:rFonts w:asciiTheme="majorHAnsi" w:hAnsiTheme="majorHAnsi" w:cstheme="majorHAnsi"/>
          <w:b/>
          <w:bCs/>
        </w:rPr>
        <w:t xml:space="preserve"> (TIPI)</w:t>
      </w:r>
      <w:r w:rsidR="00F03489" w:rsidRPr="00F87991">
        <w:rPr>
          <w:rFonts w:asciiTheme="majorHAnsi" w:hAnsiTheme="majorHAnsi" w:cstheme="majorHAnsi"/>
        </w:rPr>
        <w:t xml:space="preserve"> </w:t>
      </w:r>
      <w:r w:rsidR="00792402" w:rsidRPr="00792402">
        <w:rPr>
          <w:rFonts w:asciiTheme="majorHAnsi" w:hAnsiTheme="majorHAnsi" w:cstheme="majorHAnsi"/>
        </w:rPr>
        <w:t xml:space="preserve">founder </w:t>
      </w:r>
      <w:r w:rsidR="00792402" w:rsidRPr="00792402">
        <w:rPr>
          <w:rFonts w:asciiTheme="majorHAnsi" w:hAnsiTheme="majorHAnsi" w:cstheme="majorHAnsi"/>
          <w:b/>
          <w:bCs/>
        </w:rPr>
        <w:t>Joe Muise</w:t>
      </w:r>
      <w:r w:rsidR="00904497" w:rsidRPr="00904497">
        <w:rPr>
          <w:rFonts w:asciiTheme="majorHAnsi" w:hAnsiTheme="majorHAnsi" w:cstheme="majorHAnsi"/>
        </w:rPr>
        <w:t>,</w:t>
      </w:r>
      <w:r w:rsidR="00792402" w:rsidRPr="00792402">
        <w:rPr>
          <w:rFonts w:asciiTheme="majorHAnsi" w:hAnsiTheme="majorHAnsi" w:cstheme="majorHAnsi"/>
        </w:rPr>
        <w:t xml:space="preserve"> to bring a new Citizen Science initiative to life onboard its expedition fleet</w:t>
      </w:r>
      <w:r w:rsidR="002D7A78">
        <w:rPr>
          <w:rFonts w:asciiTheme="majorHAnsi" w:hAnsiTheme="majorHAnsi" w:cstheme="majorHAnsi"/>
        </w:rPr>
        <w:t>,</w:t>
      </w:r>
      <w:r w:rsidR="00792402" w:rsidRPr="00792402">
        <w:rPr>
          <w:rFonts w:asciiTheme="majorHAnsi" w:hAnsiTheme="majorHAnsi" w:cstheme="majorHAnsi"/>
        </w:rPr>
        <w:t xml:space="preserve"> using thermal imaging technology to help deepen understanding of polar ice and environmental change.</w:t>
      </w:r>
    </w:p>
    <w:p w14:paraId="71A3F4DA" w14:textId="77777777" w:rsidR="00B27A3B" w:rsidRPr="00B27A3B" w:rsidRDefault="00B27A3B" w:rsidP="00B27A3B">
      <w:pPr>
        <w:spacing w:before="100" w:beforeAutospacing="1" w:after="100" w:afterAutospacing="1"/>
        <w:rPr>
          <w:rFonts w:asciiTheme="majorHAnsi" w:hAnsiTheme="majorHAnsi" w:cstheme="majorHAnsi"/>
        </w:rPr>
      </w:pPr>
      <w:r w:rsidRPr="00B27A3B">
        <w:rPr>
          <w:rFonts w:asciiTheme="majorHAnsi" w:hAnsiTheme="majorHAnsi" w:cstheme="majorHAnsi"/>
        </w:rPr>
        <w:t>Now fully operational, the initiative makes Aurora Expeditions the first expedition operator to apply thermal imaging technology at scale within an expedition-based Citizen Science program. The project offers expeditioners a powerful new way to visualise temperature, melt and change in polar environments, revealing patterns not visible to the human eye.</w:t>
      </w:r>
    </w:p>
    <w:p w14:paraId="39F53DB7" w14:textId="77777777" w:rsidR="00B27A3B" w:rsidRPr="00B27A3B" w:rsidRDefault="00B27A3B" w:rsidP="00B27A3B">
      <w:pPr>
        <w:spacing w:before="100" w:beforeAutospacing="1" w:after="100" w:afterAutospacing="1"/>
        <w:rPr>
          <w:rFonts w:asciiTheme="majorHAnsi" w:hAnsiTheme="majorHAnsi" w:cstheme="majorHAnsi"/>
        </w:rPr>
      </w:pPr>
      <w:r w:rsidRPr="00B27A3B">
        <w:rPr>
          <w:rFonts w:asciiTheme="majorHAnsi" w:hAnsiTheme="majorHAnsi" w:cstheme="majorHAnsi"/>
        </w:rPr>
        <w:t>The Thermal Imaging of Polar Ice project uses specialised thermal cameras that detect surface temperature differences, allowing ice formations and glaciers to be viewed through heat rather than light. By translating temperature into colour, the imagery provides a striking and accessible way to understand ice dynamics while supporting meaningful scientific observation.</w:t>
      </w:r>
    </w:p>
    <w:p w14:paraId="4CFC5305" w14:textId="22E0A053" w:rsidR="00F87991" w:rsidRPr="00F87991" w:rsidRDefault="00F87991" w:rsidP="00F87991">
      <w:pPr>
        <w:spacing w:before="100" w:beforeAutospacing="1" w:after="100" w:afterAutospacing="1"/>
        <w:rPr>
          <w:rFonts w:asciiTheme="majorHAnsi" w:hAnsiTheme="majorHAnsi" w:cstheme="majorHAnsi"/>
        </w:rPr>
      </w:pPr>
      <w:r w:rsidRPr="00F87991">
        <w:rPr>
          <w:rFonts w:asciiTheme="majorHAnsi" w:hAnsiTheme="majorHAnsi" w:cstheme="majorHAnsi"/>
        </w:rPr>
        <w:t xml:space="preserve">Developed in collaboration with TIPI founder </w:t>
      </w:r>
      <w:r w:rsidRPr="00F87991">
        <w:rPr>
          <w:rFonts w:asciiTheme="majorHAnsi" w:hAnsiTheme="majorHAnsi" w:cstheme="majorHAnsi"/>
          <w:b/>
          <w:bCs/>
        </w:rPr>
        <w:t>Joe Muise</w:t>
      </w:r>
      <w:r w:rsidRPr="00F87991">
        <w:rPr>
          <w:rFonts w:asciiTheme="majorHAnsi" w:hAnsiTheme="majorHAnsi" w:cstheme="majorHAnsi"/>
        </w:rPr>
        <w:t xml:space="preserve">, Aurora Expeditions is </w:t>
      </w:r>
      <w:r w:rsidR="00D24FFB" w:rsidRPr="00D24FFB">
        <w:rPr>
          <w:rFonts w:asciiTheme="majorHAnsi" w:hAnsiTheme="majorHAnsi" w:cstheme="majorHAnsi"/>
        </w:rPr>
        <w:t>working alongside project partners to apply and refine scientific methodology, ensuring the data captured is robust, repeatable and valuable for long-term study. The initiative is delivered onboard by Aurora’s expedition team of glaciologists and Citizen Science Coordinators, with expeditioners actively participating in the collection of imagery throughout each voyage.</w:t>
      </w:r>
    </w:p>
    <w:p w14:paraId="6757B182" w14:textId="7EEDDE65" w:rsidR="004C0242" w:rsidRDefault="004C0242" w:rsidP="00F87991">
      <w:pPr>
        <w:spacing w:before="100" w:beforeAutospacing="1" w:after="100" w:afterAutospacing="1"/>
        <w:rPr>
          <w:rFonts w:asciiTheme="majorHAnsi" w:hAnsiTheme="majorHAnsi" w:cstheme="majorHAnsi"/>
        </w:rPr>
      </w:pPr>
      <w:r w:rsidRPr="004C0242">
        <w:rPr>
          <w:rFonts w:asciiTheme="majorHAnsi" w:hAnsiTheme="majorHAnsi" w:cstheme="majorHAnsi"/>
        </w:rPr>
        <w:lastRenderedPageBreak/>
        <w:t xml:space="preserve">“This project allows us to see polar environments in an entirely new way,” said </w:t>
      </w:r>
      <w:r w:rsidRPr="004C0242">
        <w:rPr>
          <w:rFonts w:asciiTheme="majorHAnsi" w:hAnsiTheme="majorHAnsi" w:cstheme="majorHAnsi"/>
          <w:b/>
          <w:bCs/>
        </w:rPr>
        <w:t xml:space="preserve">Joe Muise, </w:t>
      </w:r>
      <w:r w:rsidR="00B331F6">
        <w:rPr>
          <w:rFonts w:asciiTheme="majorHAnsi" w:hAnsiTheme="majorHAnsi" w:cstheme="majorHAnsi"/>
          <w:b/>
          <w:bCs/>
        </w:rPr>
        <w:t xml:space="preserve">TIPI </w:t>
      </w:r>
      <w:r w:rsidRPr="004C0242">
        <w:rPr>
          <w:rFonts w:asciiTheme="majorHAnsi" w:hAnsiTheme="majorHAnsi" w:cstheme="majorHAnsi"/>
          <w:b/>
          <w:bCs/>
        </w:rPr>
        <w:t>founde</w:t>
      </w:r>
      <w:r w:rsidR="00B331F6">
        <w:rPr>
          <w:rFonts w:asciiTheme="majorHAnsi" w:hAnsiTheme="majorHAnsi" w:cstheme="majorHAnsi"/>
          <w:b/>
          <w:bCs/>
        </w:rPr>
        <w:t>r</w:t>
      </w:r>
      <w:r w:rsidRPr="004C0242">
        <w:rPr>
          <w:rFonts w:asciiTheme="majorHAnsi" w:hAnsiTheme="majorHAnsi" w:cstheme="majorHAnsi"/>
        </w:rPr>
        <w:t xml:space="preserve">. “Thermal imaging </w:t>
      </w:r>
      <w:r w:rsidR="008C4A96">
        <w:rPr>
          <w:rFonts w:asciiTheme="majorHAnsi" w:hAnsiTheme="majorHAnsi" w:cstheme="majorHAnsi"/>
        </w:rPr>
        <w:t xml:space="preserve">lets us visualise information </w:t>
      </w:r>
      <w:proofErr w:type="gramStart"/>
      <w:r w:rsidR="008C4A96">
        <w:rPr>
          <w:rFonts w:asciiTheme="majorHAnsi" w:hAnsiTheme="majorHAnsi" w:cstheme="majorHAnsi"/>
        </w:rPr>
        <w:t>the we</w:t>
      </w:r>
      <w:proofErr w:type="gramEnd"/>
      <w:r w:rsidR="008C4A96">
        <w:rPr>
          <w:rFonts w:asciiTheme="majorHAnsi" w:hAnsiTheme="majorHAnsi" w:cstheme="majorHAnsi"/>
        </w:rPr>
        <w:t xml:space="preserve"> normally can’t </w:t>
      </w:r>
      <w:r w:rsidR="00F911F2">
        <w:rPr>
          <w:rFonts w:asciiTheme="majorHAnsi" w:hAnsiTheme="majorHAnsi" w:cstheme="majorHAnsi"/>
        </w:rPr>
        <w:t xml:space="preserve">– allowing us to track </w:t>
      </w:r>
      <w:r w:rsidRPr="004C0242">
        <w:rPr>
          <w:rFonts w:asciiTheme="majorHAnsi" w:hAnsiTheme="majorHAnsi" w:cstheme="majorHAnsi"/>
        </w:rPr>
        <w:t xml:space="preserve">temperature, melt, and </w:t>
      </w:r>
      <w:r w:rsidR="00CA1F44">
        <w:rPr>
          <w:rFonts w:asciiTheme="majorHAnsi" w:hAnsiTheme="majorHAnsi" w:cstheme="majorHAnsi"/>
        </w:rPr>
        <w:t>subtle</w:t>
      </w:r>
      <w:r w:rsidRPr="004C0242">
        <w:rPr>
          <w:rFonts w:asciiTheme="majorHAnsi" w:hAnsiTheme="majorHAnsi" w:cstheme="majorHAnsi"/>
        </w:rPr>
        <w:t xml:space="preserve"> </w:t>
      </w:r>
      <w:r w:rsidR="00DE4CE7">
        <w:rPr>
          <w:rFonts w:asciiTheme="majorHAnsi" w:hAnsiTheme="majorHAnsi" w:cstheme="majorHAnsi"/>
        </w:rPr>
        <w:t>changes in ice</w:t>
      </w:r>
      <w:r w:rsidRPr="004C0242">
        <w:rPr>
          <w:rFonts w:asciiTheme="majorHAnsi" w:hAnsiTheme="majorHAnsi" w:cstheme="majorHAnsi"/>
        </w:rPr>
        <w:t>. By piloting and strengthening the methodology in real expedition conditions, we’re laying the groundwork for what could become a valuable longitudinal dataset.”</w:t>
      </w:r>
    </w:p>
    <w:p w14:paraId="49CC2865" w14:textId="77777777" w:rsidR="000A0835" w:rsidRDefault="000A0835" w:rsidP="00F87991">
      <w:pPr>
        <w:spacing w:before="100" w:beforeAutospacing="1" w:after="100" w:afterAutospacing="1"/>
        <w:rPr>
          <w:rFonts w:asciiTheme="majorHAnsi" w:hAnsiTheme="majorHAnsi" w:cstheme="majorHAnsi"/>
        </w:rPr>
      </w:pPr>
      <w:r w:rsidRPr="000A0835">
        <w:rPr>
          <w:rFonts w:asciiTheme="majorHAnsi" w:hAnsiTheme="majorHAnsi" w:cstheme="majorHAnsi"/>
        </w:rPr>
        <w:t xml:space="preserve">The initiative forms part of Aurora Expeditions’ long-standing commitment to science-led exploration, where expeditioners are encouraged to actively participate in research and develop a deeper understanding of the environments they visit. </w:t>
      </w:r>
    </w:p>
    <w:p w14:paraId="20506595" w14:textId="77777777" w:rsidR="00DD0316" w:rsidRDefault="00DD0316" w:rsidP="005E33BC">
      <w:pPr>
        <w:spacing w:before="100" w:beforeAutospacing="1" w:after="100" w:afterAutospacing="1"/>
        <w:rPr>
          <w:rFonts w:asciiTheme="majorHAnsi" w:hAnsiTheme="majorHAnsi" w:cstheme="majorHAnsi"/>
        </w:rPr>
      </w:pPr>
      <w:r w:rsidRPr="00DD0316">
        <w:rPr>
          <w:rFonts w:asciiTheme="majorHAnsi" w:hAnsiTheme="majorHAnsi" w:cstheme="majorHAnsi"/>
        </w:rPr>
        <w:t xml:space="preserve">“At Aurora, we believe exploration comes with a responsibility to learn, share knowledge and contribute where we can,” said </w:t>
      </w:r>
      <w:r w:rsidRPr="00DD0316">
        <w:rPr>
          <w:rFonts w:asciiTheme="majorHAnsi" w:hAnsiTheme="majorHAnsi" w:cstheme="majorHAnsi"/>
          <w:b/>
          <w:bCs/>
        </w:rPr>
        <w:t>Michael Heath, Chief Executive Officer of Aurora Expeditions</w:t>
      </w:r>
      <w:r w:rsidRPr="00DD0316">
        <w:rPr>
          <w:rFonts w:asciiTheme="majorHAnsi" w:hAnsiTheme="majorHAnsi" w:cstheme="majorHAnsi"/>
        </w:rPr>
        <w:t xml:space="preserve">. “This collaboration reflects our approach — working alongside experts to help bring greater awareness to environmental change, while giving our expeditioners the opportunity to meaningfully engage with science in the places that matter most.” </w:t>
      </w:r>
    </w:p>
    <w:p w14:paraId="101EFEEF" w14:textId="77777777" w:rsidR="00DF6D6C" w:rsidRDefault="00DF6D6C" w:rsidP="005E33BC">
      <w:pPr>
        <w:spacing w:before="100" w:beforeAutospacing="1" w:after="100" w:afterAutospacing="1"/>
        <w:rPr>
          <w:rFonts w:asciiTheme="majorHAnsi" w:hAnsiTheme="majorHAnsi" w:cstheme="majorHAnsi"/>
        </w:rPr>
      </w:pPr>
      <w:r w:rsidRPr="00DF6D6C">
        <w:rPr>
          <w:rFonts w:asciiTheme="majorHAnsi" w:hAnsiTheme="majorHAnsi" w:cstheme="majorHAnsi"/>
        </w:rPr>
        <w:t xml:space="preserve">With the program now fully operational across the fleet, Aurora Expeditions is actively sharing thermal imagery and findings through its </w:t>
      </w:r>
      <w:r w:rsidRPr="00DF6D6C">
        <w:rPr>
          <w:rFonts w:asciiTheme="majorHAnsi" w:hAnsiTheme="majorHAnsi" w:cstheme="majorHAnsi"/>
          <w:b/>
          <w:bCs/>
        </w:rPr>
        <w:t>Citizen Science</w:t>
      </w:r>
      <w:r w:rsidRPr="00DF6D6C">
        <w:rPr>
          <w:rFonts w:asciiTheme="majorHAnsi" w:hAnsiTheme="majorHAnsi" w:cstheme="majorHAnsi"/>
        </w:rPr>
        <w:t xml:space="preserve"> program, supporting ongoing scientific research and reinforcing its approach to expedition travel grounded in education, innovation and environmental responsibility.</w:t>
      </w:r>
    </w:p>
    <w:p w14:paraId="6AC9C98A" w14:textId="2BF728DB" w:rsidR="00882897" w:rsidRPr="005E33BC" w:rsidRDefault="003155B9" w:rsidP="005E33BC">
      <w:pPr>
        <w:spacing w:before="100" w:beforeAutospacing="1" w:after="100" w:afterAutospacing="1"/>
      </w:pPr>
      <w:r w:rsidRPr="009136D8">
        <w:rPr>
          <w:rFonts w:asciiTheme="majorHAnsi" w:hAnsiTheme="majorHAnsi" w:cstheme="majorHAnsi"/>
        </w:rPr>
        <w:t xml:space="preserve">For more information, visit </w:t>
      </w:r>
      <w:hyperlink r:id="rId17" w:tgtFrame="_new" w:history="1">
        <w:r w:rsidRPr="009136D8">
          <w:rPr>
            <w:rStyle w:val="Hyperlink"/>
            <w:rFonts w:asciiTheme="majorHAnsi" w:hAnsiTheme="majorHAnsi" w:cstheme="majorHAnsi"/>
          </w:rPr>
          <w:t>www.aurora-expeditions.com</w:t>
        </w:r>
      </w:hyperlink>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1520694C" w14:textId="77777777"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 xml:space="preserve">About Aurora Expeditions </w:t>
      </w:r>
      <w:r w:rsidRPr="006E736F">
        <w:rPr>
          <w:rFonts w:asciiTheme="majorHAnsi" w:eastAsia="Inter" w:hAnsiTheme="majorHAnsi" w:cstheme="majorHAnsi"/>
          <w:color w:val="000000" w:themeColor="text1"/>
          <w:sz w:val="20"/>
          <w:szCs w:val="20"/>
          <w:lang w:val="en-US"/>
        </w:rPr>
        <w:t xml:space="preserve"> </w:t>
      </w:r>
    </w:p>
    <w:p w14:paraId="1774400F" w14:textId="3C958838"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Aurora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0057EAF4"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 xml:space="preserve">Aurora’s </w:t>
      </w:r>
      <w:r w:rsidR="00E364E6">
        <w:rPr>
          <w:rFonts w:asciiTheme="majorHAnsi" w:eastAsia="Inter" w:hAnsiTheme="majorHAnsi" w:cstheme="majorBidi"/>
          <w:color w:val="000000" w:themeColor="text1"/>
          <w:sz w:val="20"/>
          <w:szCs w:val="20"/>
          <w:lang w:val="en-US"/>
        </w:rPr>
        <w:t>three</w:t>
      </w:r>
      <w:r w:rsidRPr="006E736F">
        <w:rPr>
          <w:rFonts w:asciiTheme="majorHAnsi" w:eastAsia="Inter" w:hAnsiTheme="majorHAnsi" w:cstheme="majorBidi"/>
          <w:color w:val="000000" w:themeColor="text1"/>
          <w:sz w:val="20"/>
          <w:szCs w:val="20"/>
          <w:lang w:val="en-US"/>
        </w:rPr>
        <w:t xml:space="preserve"> purpose-built small ships, </w:t>
      </w:r>
      <w:r w:rsidRPr="006E736F">
        <w:rPr>
          <w:rFonts w:asciiTheme="majorHAnsi" w:eastAsia="Inter" w:hAnsiTheme="majorHAnsi" w:cstheme="majorBidi"/>
          <w:i/>
          <w:iCs/>
          <w:color w:val="000000" w:themeColor="text1"/>
          <w:sz w:val="20"/>
          <w:szCs w:val="20"/>
          <w:lang w:val="en-US"/>
        </w:rPr>
        <w:t>Greg Mortimer</w:t>
      </w:r>
      <w:r w:rsidR="00E364E6">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00E364E6">
        <w:rPr>
          <w:rFonts w:asciiTheme="majorHAnsi" w:eastAsia="Inter" w:hAnsiTheme="majorHAnsi" w:cstheme="majorBidi"/>
          <w:i/>
          <w:iCs/>
          <w:color w:val="000000" w:themeColor="text1"/>
          <w:sz w:val="20"/>
          <w:szCs w:val="20"/>
          <w:lang w:val="en-US"/>
        </w:rPr>
        <w:t xml:space="preserve"> and </w:t>
      </w:r>
      <w:r w:rsidR="00E364E6" w:rsidRPr="006E736F">
        <w:rPr>
          <w:rFonts w:asciiTheme="majorHAnsi" w:eastAsia="Inter" w:hAnsiTheme="majorHAnsi" w:cstheme="majorBidi"/>
          <w:i/>
          <w:iCs/>
          <w:color w:val="000000" w:themeColor="text1"/>
          <w:sz w:val="20"/>
          <w:szCs w:val="20"/>
          <w:lang w:val="en-US"/>
        </w:rPr>
        <w:t>Douglas Mawson</w:t>
      </w:r>
      <w:r w:rsidR="00E364E6" w:rsidRPr="006E736F">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color w:val="000000" w:themeColor="text1"/>
          <w:sz w:val="20"/>
          <w:szCs w:val="20"/>
          <w:lang w:val="en-US"/>
        </w:rPr>
        <w:t xml:space="preserve">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18"/>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1834" w14:textId="77777777" w:rsidR="000461B0" w:rsidRDefault="000461B0" w:rsidP="005E33BC">
      <w:pPr>
        <w:spacing w:after="0" w:line="240" w:lineRule="auto"/>
      </w:pPr>
      <w:r>
        <w:separator/>
      </w:r>
    </w:p>
  </w:endnote>
  <w:endnote w:type="continuationSeparator" w:id="0">
    <w:p w14:paraId="528DE109" w14:textId="77777777" w:rsidR="000461B0" w:rsidRDefault="000461B0"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Inter">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0485" w14:textId="77777777" w:rsidR="000461B0" w:rsidRDefault="000461B0" w:rsidP="005E33BC">
      <w:pPr>
        <w:spacing w:after="0" w:line="240" w:lineRule="auto"/>
      </w:pPr>
      <w:r>
        <w:separator/>
      </w:r>
    </w:p>
  </w:footnote>
  <w:footnote w:type="continuationSeparator" w:id="0">
    <w:p w14:paraId="0252D21F" w14:textId="77777777" w:rsidR="000461B0" w:rsidRDefault="000461B0"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3"/>
  </w:num>
  <w:num w:numId="2" w16cid:durableId="1240750583">
    <w:abstractNumId w:val="2"/>
  </w:num>
  <w:num w:numId="3" w16cid:durableId="1493834487">
    <w:abstractNumId w:val="0"/>
  </w:num>
  <w:num w:numId="4" w16cid:durableId="182767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15E0A"/>
    <w:rsid w:val="000278DC"/>
    <w:rsid w:val="00034BE4"/>
    <w:rsid w:val="000457F8"/>
    <w:rsid w:val="000461B0"/>
    <w:rsid w:val="0005100C"/>
    <w:rsid w:val="000531E2"/>
    <w:rsid w:val="00053A29"/>
    <w:rsid w:val="00057DE8"/>
    <w:rsid w:val="000612D5"/>
    <w:rsid w:val="00062E80"/>
    <w:rsid w:val="0006434D"/>
    <w:rsid w:val="000667CA"/>
    <w:rsid w:val="00073A2F"/>
    <w:rsid w:val="00074687"/>
    <w:rsid w:val="00082877"/>
    <w:rsid w:val="000970DF"/>
    <w:rsid w:val="00097EB5"/>
    <w:rsid w:val="000A0835"/>
    <w:rsid w:val="000A1323"/>
    <w:rsid w:val="000A474C"/>
    <w:rsid w:val="000A61B9"/>
    <w:rsid w:val="000B3F3A"/>
    <w:rsid w:val="000C6FBB"/>
    <w:rsid w:val="000F1980"/>
    <w:rsid w:val="001017D0"/>
    <w:rsid w:val="00120C01"/>
    <w:rsid w:val="00123A70"/>
    <w:rsid w:val="00125664"/>
    <w:rsid w:val="001303EA"/>
    <w:rsid w:val="00144B64"/>
    <w:rsid w:val="00156575"/>
    <w:rsid w:val="00163EAF"/>
    <w:rsid w:val="00164FD5"/>
    <w:rsid w:val="001666C0"/>
    <w:rsid w:val="00171F59"/>
    <w:rsid w:val="00172D04"/>
    <w:rsid w:val="00184785"/>
    <w:rsid w:val="00186362"/>
    <w:rsid w:val="00191028"/>
    <w:rsid w:val="00197032"/>
    <w:rsid w:val="001975DF"/>
    <w:rsid w:val="001A3533"/>
    <w:rsid w:val="001A3E71"/>
    <w:rsid w:val="001A5D1E"/>
    <w:rsid w:val="001C4497"/>
    <w:rsid w:val="00200872"/>
    <w:rsid w:val="002125A0"/>
    <w:rsid w:val="00226F1E"/>
    <w:rsid w:val="00227A68"/>
    <w:rsid w:val="00231498"/>
    <w:rsid w:val="0023230C"/>
    <w:rsid w:val="00232703"/>
    <w:rsid w:val="00237640"/>
    <w:rsid w:val="00237E49"/>
    <w:rsid w:val="0024013B"/>
    <w:rsid w:val="00263CDB"/>
    <w:rsid w:val="00265C65"/>
    <w:rsid w:val="00280666"/>
    <w:rsid w:val="00290BF7"/>
    <w:rsid w:val="002A43F3"/>
    <w:rsid w:val="002B6CA6"/>
    <w:rsid w:val="002B6D78"/>
    <w:rsid w:val="002C1F35"/>
    <w:rsid w:val="002D036E"/>
    <w:rsid w:val="002D70D9"/>
    <w:rsid w:val="002D7A78"/>
    <w:rsid w:val="002D7C7C"/>
    <w:rsid w:val="002E152E"/>
    <w:rsid w:val="002E36D8"/>
    <w:rsid w:val="002F77EB"/>
    <w:rsid w:val="00311A3A"/>
    <w:rsid w:val="003155B9"/>
    <w:rsid w:val="00354248"/>
    <w:rsid w:val="00373DAF"/>
    <w:rsid w:val="00382B27"/>
    <w:rsid w:val="0039253E"/>
    <w:rsid w:val="00392B2C"/>
    <w:rsid w:val="0039345B"/>
    <w:rsid w:val="00394428"/>
    <w:rsid w:val="00397550"/>
    <w:rsid w:val="003A357C"/>
    <w:rsid w:val="003B2A2E"/>
    <w:rsid w:val="003C1E19"/>
    <w:rsid w:val="003D6C9F"/>
    <w:rsid w:val="003F38A5"/>
    <w:rsid w:val="003F78AC"/>
    <w:rsid w:val="00403BD6"/>
    <w:rsid w:val="00414E1A"/>
    <w:rsid w:val="00423FDD"/>
    <w:rsid w:val="004272C7"/>
    <w:rsid w:val="004275B2"/>
    <w:rsid w:val="00441979"/>
    <w:rsid w:val="00446051"/>
    <w:rsid w:val="00446C40"/>
    <w:rsid w:val="00462937"/>
    <w:rsid w:val="00487AD3"/>
    <w:rsid w:val="00496915"/>
    <w:rsid w:val="004B05A1"/>
    <w:rsid w:val="004B1490"/>
    <w:rsid w:val="004C0242"/>
    <w:rsid w:val="004D69F9"/>
    <w:rsid w:val="004E68FA"/>
    <w:rsid w:val="00504CAF"/>
    <w:rsid w:val="00513063"/>
    <w:rsid w:val="005170DA"/>
    <w:rsid w:val="005743FF"/>
    <w:rsid w:val="005803B1"/>
    <w:rsid w:val="005837D2"/>
    <w:rsid w:val="00585A38"/>
    <w:rsid w:val="00585C30"/>
    <w:rsid w:val="00587DAA"/>
    <w:rsid w:val="00592B67"/>
    <w:rsid w:val="005961B5"/>
    <w:rsid w:val="005A0D93"/>
    <w:rsid w:val="005B17F0"/>
    <w:rsid w:val="005B63AE"/>
    <w:rsid w:val="005C0765"/>
    <w:rsid w:val="005C36D2"/>
    <w:rsid w:val="005C5085"/>
    <w:rsid w:val="005C6733"/>
    <w:rsid w:val="005E2B84"/>
    <w:rsid w:val="005E33BC"/>
    <w:rsid w:val="005F29F8"/>
    <w:rsid w:val="00610426"/>
    <w:rsid w:val="006109FB"/>
    <w:rsid w:val="0062313F"/>
    <w:rsid w:val="006307C8"/>
    <w:rsid w:val="00644741"/>
    <w:rsid w:val="00673E7E"/>
    <w:rsid w:val="006761DE"/>
    <w:rsid w:val="006858BA"/>
    <w:rsid w:val="00691103"/>
    <w:rsid w:val="0069372D"/>
    <w:rsid w:val="006B3F43"/>
    <w:rsid w:val="006C25FB"/>
    <w:rsid w:val="006C53A4"/>
    <w:rsid w:val="006D390E"/>
    <w:rsid w:val="006D5956"/>
    <w:rsid w:val="006E3969"/>
    <w:rsid w:val="006E736F"/>
    <w:rsid w:val="007072EF"/>
    <w:rsid w:val="007243CE"/>
    <w:rsid w:val="00736A8D"/>
    <w:rsid w:val="00744BFE"/>
    <w:rsid w:val="00763A3B"/>
    <w:rsid w:val="00764809"/>
    <w:rsid w:val="00780F77"/>
    <w:rsid w:val="00787E84"/>
    <w:rsid w:val="00792402"/>
    <w:rsid w:val="00795179"/>
    <w:rsid w:val="007A7130"/>
    <w:rsid w:val="007B0868"/>
    <w:rsid w:val="007B5A30"/>
    <w:rsid w:val="007C14FA"/>
    <w:rsid w:val="007D0D43"/>
    <w:rsid w:val="007E2A23"/>
    <w:rsid w:val="007E7C05"/>
    <w:rsid w:val="007F04B6"/>
    <w:rsid w:val="007F0D42"/>
    <w:rsid w:val="007F28A6"/>
    <w:rsid w:val="008072AA"/>
    <w:rsid w:val="008076A4"/>
    <w:rsid w:val="00824553"/>
    <w:rsid w:val="008269F3"/>
    <w:rsid w:val="008359D7"/>
    <w:rsid w:val="008807F4"/>
    <w:rsid w:val="00882242"/>
    <w:rsid w:val="00882897"/>
    <w:rsid w:val="008B24D8"/>
    <w:rsid w:val="008B3F2D"/>
    <w:rsid w:val="008C4A96"/>
    <w:rsid w:val="008E70A8"/>
    <w:rsid w:val="008F372D"/>
    <w:rsid w:val="008F3C6B"/>
    <w:rsid w:val="008F4D2F"/>
    <w:rsid w:val="008F64B9"/>
    <w:rsid w:val="00904497"/>
    <w:rsid w:val="00907809"/>
    <w:rsid w:val="009136D8"/>
    <w:rsid w:val="00921BD1"/>
    <w:rsid w:val="00955089"/>
    <w:rsid w:val="0095728E"/>
    <w:rsid w:val="009645E3"/>
    <w:rsid w:val="00977592"/>
    <w:rsid w:val="009816C9"/>
    <w:rsid w:val="00982CDB"/>
    <w:rsid w:val="00986AC9"/>
    <w:rsid w:val="009A121F"/>
    <w:rsid w:val="009A54D6"/>
    <w:rsid w:val="009B00B2"/>
    <w:rsid w:val="009C19D5"/>
    <w:rsid w:val="009C4289"/>
    <w:rsid w:val="009C4651"/>
    <w:rsid w:val="009D2C6D"/>
    <w:rsid w:val="009E6BA5"/>
    <w:rsid w:val="009F6734"/>
    <w:rsid w:val="00A067F3"/>
    <w:rsid w:val="00A06B50"/>
    <w:rsid w:val="00A231F1"/>
    <w:rsid w:val="00A23EF0"/>
    <w:rsid w:val="00A44593"/>
    <w:rsid w:val="00A46A35"/>
    <w:rsid w:val="00A47B8D"/>
    <w:rsid w:val="00A70D83"/>
    <w:rsid w:val="00A8139E"/>
    <w:rsid w:val="00A85408"/>
    <w:rsid w:val="00A929F9"/>
    <w:rsid w:val="00AA4EBB"/>
    <w:rsid w:val="00AB6391"/>
    <w:rsid w:val="00AC30AF"/>
    <w:rsid w:val="00AC6DBE"/>
    <w:rsid w:val="00AE541E"/>
    <w:rsid w:val="00AF20FC"/>
    <w:rsid w:val="00AF2B89"/>
    <w:rsid w:val="00AF3A26"/>
    <w:rsid w:val="00AF583D"/>
    <w:rsid w:val="00B07253"/>
    <w:rsid w:val="00B219D9"/>
    <w:rsid w:val="00B262CC"/>
    <w:rsid w:val="00B27A3B"/>
    <w:rsid w:val="00B331F6"/>
    <w:rsid w:val="00B34705"/>
    <w:rsid w:val="00B43CC8"/>
    <w:rsid w:val="00B50033"/>
    <w:rsid w:val="00B52856"/>
    <w:rsid w:val="00B604E3"/>
    <w:rsid w:val="00B6095C"/>
    <w:rsid w:val="00B7227A"/>
    <w:rsid w:val="00B72348"/>
    <w:rsid w:val="00B84B4B"/>
    <w:rsid w:val="00B85D0C"/>
    <w:rsid w:val="00B96058"/>
    <w:rsid w:val="00BA2919"/>
    <w:rsid w:val="00BB2F07"/>
    <w:rsid w:val="00BC461E"/>
    <w:rsid w:val="00BE6B07"/>
    <w:rsid w:val="00BF14A2"/>
    <w:rsid w:val="00C03DCE"/>
    <w:rsid w:val="00C06248"/>
    <w:rsid w:val="00C07E9A"/>
    <w:rsid w:val="00C1634E"/>
    <w:rsid w:val="00C67AD0"/>
    <w:rsid w:val="00C702F5"/>
    <w:rsid w:val="00C72EDD"/>
    <w:rsid w:val="00CA1F44"/>
    <w:rsid w:val="00CB1719"/>
    <w:rsid w:val="00CB4673"/>
    <w:rsid w:val="00CB56F9"/>
    <w:rsid w:val="00CB732F"/>
    <w:rsid w:val="00CC10D3"/>
    <w:rsid w:val="00CC1759"/>
    <w:rsid w:val="00CC6BDA"/>
    <w:rsid w:val="00CE431D"/>
    <w:rsid w:val="00CE45EC"/>
    <w:rsid w:val="00CE4CB1"/>
    <w:rsid w:val="00D018A8"/>
    <w:rsid w:val="00D16E9C"/>
    <w:rsid w:val="00D23C86"/>
    <w:rsid w:val="00D24FFB"/>
    <w:rsid w:val="00D37B5F"/>
    <w:rsid w:val="00D57DBB"/>
    <w:rsid w:val="00D60227"/>
    <w:rsid w:val="00D70C12"/>
    <w:rsid w:val="00D75A21"/>
    <w:rsid w:val="00D812E3"/>
    <w:rsid w:val="00D81DB0"/>
    <w:rsid w:val="00D919D5"/>
    <w:rsid w:val="00DB18DC"/>
    <w:rsid w:val="00DC2E70"/>
    <w:rsid w:val="00DC454D"/>
    <w:rsid w:val="00DC6041"/>
    <w:rsid w:val="00DD0316"/>
    <w:rsid w:val="00DD7BB5"/>
    <w:rsid w:val="00DE4CE7"/>
    <w:rsid w:val="00DE5B2B"/>
    <w:rsid w:val="00DE648D"/>
    <w:rsid w:val="00DF6D6C"/>
    <w:rsid w:val="00E008EC"/>
    <w:rsid w:val="00E20CD9"/>
    <w:rsid w:val="00E306A7"/>
    <w:rsid w:val="00E364E6"/>
    <w:rsid w:val="00E40BF9"/>
    <w:rsid w:val="00E4692F"/>
    <w:rsid w:val="00E60869"/>
    <w:rsid w:val="00E6120B"/>
    <w:rsid w:val="00E816A6"/>
    <w:rsid w:val="00E81F4E"/>
    <w:rsid w:val="00E91BDF"/>
    <w:rsid w:val="00E97AFE"/>
    <w:rsid w:val="00ED321E"/>
    <w:rsid w:val="00ED4878"/>
    <w:rsid w:val="00ED553F"/>
    <w:rsid w:val="00EE2599"/>
    <w:rsid w:val="00EE46CA"/>
    <w:rsid w:val="00F03489"/>
    <w:rsid w:val="00F034DA"/>
    <w:rsid w:val="00F0425A"/>
    <w:rsid w:val="00F0672E"/>
    <w:rsid w:val="00F12CD9"/>
    <w:rsid w:val="00F16BB2"/>
    <w:rsid w:val="00F31320"/>
    <w:rsid w:val="00F44705"/>
    <w:rsid w:val="00F507EB"/>
    <w:rsid w:val="00F53767"/>
    <w:rsid w:val="00F6149E"/>
    <w:rsid w:val="00F73153"/>
    <w:rsid w:val="00F76E48"/>
    <w:rsid w:val="00F87991"/>
    <w:rsid w:val="00F911F2"/>
    <w:rsid w:val="00F93289"/>
    <w:rsid w:val="00F95FE4"/>
    <w:rsid w:val="00F96308"/>
    <w:rsid w:val="00F96710"/>
    <w:rsid w:val="00F96FCD"/>
    <w:rsid w:val="00FA3523"/>
    <w:rsid w:val="00FA36B0"/>
    <w:rsid w:val="00FA5725"/>
    <w:rsid w:val="00FC1F6D"/>
    <w:rsid w:val="00FC3E1F"/>
    <w:rsid w:val="00FC4EB9"/>
    <w:rsid w:val="00FD7C1D"/>
    <w:rsid w:val="00FE3FEC"/>
    <w:rsid w:val="00FE45BF"/>
    <w:rsid w:val="00FE761B"/>
    <w:rsid w:val="00FF73C1"/>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ABB6921"/>
    <w:rsid w:val="1B2277C8"/>
    <w:rsid w:val="1C97FE2A"/>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87CD34B"/>
    <w:rsid w:val="389ACB57"/>
    <w:rsid w:val="38A7FE9E"/>
    <w:rsid w:val="390D1992"/>
    <w:rsid w:val="399E3A54"/>
    <w:rsid w:val="39C5C787"/>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67FF7FF8-F151-4989-9FBE-9905E431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character" w:styleId="CommentReference">
    <w:name w:val="annotation reference"/>
    <w:basedOn w:val="DefaultParagraphFont"/>
    <w:uiPriority w:val="99"/>
    <w:semiHidden/>
    <w:unhideWhenUsed/>
    <w:rsid w:val="00780F77"/>
    <w:rPr>
      <w:sz w:val="16"/>
      <w:szCs w:val="16"/>
    </w:rPr>
  </w:style>
  <w:style w:type="paragraph" w:styleId="CommentText">
    <w:name w:val="annotation text"/>
    <w:basedOn w:val="Normal"/>
    <w:link w:val="CommentTextChar"/>
    <w:uiPriority w:val="99"/>
    <w:unhideWhenUsed/>
    <w:rsid w:val="00780F77"/>
    <w:pPr>
      <w:spacing w:line="240" w:lineRule="auto"/>
    </w:pPr>
    <w:rPr>
      <w:sz w:val="20"/>
      <w:szCs w:val="20"/>
    </w:rPr>
  </w:style>
  <w:style w:type="character" w:customStyle="1" w:styleId="CommentTextChar">
    <w:name w:val="Comment Text Char"/>
    <w:basedOn w:val="DefaultParagraphFont"/>
    <w:link w:val="CommentText"/>
    <w:uiPriority w:val="99"/>
    <w:rsid w:val="00780F77"/>
    <w:rPr>
      <w:sz w:val="20"/>
      <w:szCs w:val="20"/>
    </w:rPr>
  </w:style>
  <w:style w:type="paragraph" w:styleId="CommentSubject">
    <w:name w:val="annotation subject"/>
    <w:basedOn w:val="CommentText"/>
    <w:next w:val="CommentText"/>
    <w:link w:val="CommentSubjectChar"/>
    <w:uiPriority w:val="99"/>
    <w:semiHidden/>
    <w:unhideWhenUsed/>
    <w:rsid w:val="00780F77"/>
    <w:rPr>
      <w:b/>
      <w:bCs/>
    </w:rPr>
  </w:style>
  <w:style w:type="character" w:customStyle="1" w:styleId="CommentSubjectChar">
    <w:name w:val="Comment Subject Char"/>
    <w:basedOn w:val="CommentTextChar"/>
    <w:link w:val="CommentSubject"/>
    <w:uiPriority w:val="99"/>
    <w:semiHidden/>
    <w:rsid w:val="00780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rora-expeditions.com" TargetMode="External"/><Relationship Id="rId2" Type="http://schemas.openxmlformats.org/officeDocument/2006/relationships/customXml" Target="../customXml/item2.xml"/><Relationship Id="rId16" Type="http://schemas.openxmlformats.org/officeDocument/2006/relationships/hyperlink" Target="https://storymaps.arcgis.com/stories/5627217d51e543bb8a09b2e289621af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uroraexpeditions.sharepoint.com/:f:/s/MarketingHub/IgBgqU_IG28CQraej39VBJ-eAcyeTSz2B1N_Gs7wb9IgB4A?e=krTqY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b187246af6ef65161fc604234ebad379">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24505988b20e2a72be9c978484c8ff58"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customXml/itemProps2.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3.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4.xml><?xml version="1.0" encoding="utf-8"?>
<ds:datastoreItem xmlns:ds="http://schemas.openxmlformats.org/officeDocument/2006/customXml" ds:itemID="{1B6BA5B8-DFC0-451D-9901-BB17A864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Links>
    <vt:vector size="12" baseType="variant">
      <vt:variant>
        <vt:i4>2359358</vt:i4>
      </vt:variant>
      <vt:variant>
        <vt:i4>3</vt:i4>
      </vt:variant>
      <vt:variant>
        <vt:i4>0</vt:i4>
      </vt:variant>
      <vt:variant>
        <vt:i4>5</vt:i4>
      </vt:variant>
      <vt:variant>
        <vt:lpwstr>https://www.aurora-expeditions.com/</vt:lpwstr>
      </vt:variant>
      <vt:variant>
        <vt:lpwstr/>
      </vt:variant>
      <vt:variant>
        <vt:i4>1572941</vt:i4>
      </vt:variant>
      <vt:variant>
        <vt:i4>0</vt:i4>
      </vt:variant>
      <vt:variant>
        <vt:i4>0</vt:i4>
      </vt:variant>
      <vt:variant>
        <vt:i4>5</vt:i4>
      </vt:variant>
      <vt:variant>
        <vt:lpwstr>https://storymaps.arcgis.com/stories/5627217d51e543bb8a09b2e289621afb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2</cp:revision>
  <dcterms:created xsi:type="dcterms:W3CDTF">2026-01-05T23:56:00Z</dcterms:created>
  <dcterms:modified xsi:type="dcterms:W3CDTF">2026-01-05T23:56:00Z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y fmtid="{D5CDD505-2E9C-101B-9397-08002B2CF9AE}" pid="5" name="docLang">
    <vt:lpwstr>en</vt:lpwstr>
  </property>
</Properties>
</file>